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6" w:rsidRPr="00CC629E" w:rsidRDefault="00AA0E4B" w:rsidP="001226F6">
      <w:pPr>
        <w:pStyle w:val="Ttulo1"/>
        <w:spacing w:before="0" w:after="0"/>
        <w:ind w:left="3402"/>
        <w:jc w:val="both"/>
        <w:rPr>
          <w:rFonts w:ascii="Times New Roman" w:hAnsi="Times New Roman"/>
          <w:sz w:val="24"/>
          <w:szCs w:val="24"/>
        </w:rPr>
      </w:pPr>
      <w:r w:rsidRPr="00CC629E">
        <w:rPr>
          <w:rFonts w:ascii="Times New Roman" w:hAnsi="Times New Roman"/>
          <w:sz w:val="24"/>
          <w:szCs w:val="24"/>
        </w:rPr>
        <w:t xml:space="preserve">PORTARIA Nº </w:t>
      </w:r>
      <w:r w:rsidR="00E23E0D" w:rsidRPr="00CC629E">
        <w:rPr>
          <w:rFonts w:ascii="Times New Roman" w:hAnsi="Times New Roman"/>
          <w:sz w:val="24"/>
          <w:szCs w:val="24"/>
        </w:rPr>
        <w:t>20</w:t>
      </w:r>
      <w:r w:rsidR="00632A72">
        <w:rPr>
          <w:rFonts w:ascii="Times New Roman" w:hAnsi="Times New Roman"/>
          <w:sz w:val="24"/>
          <w:szCs w:val="24"/>
        </w:rPr>
        <w:t>8</w:t>
      </w:r>
      <w:r w:rsidR="001226F6" w:rsidRPr="00CC629E">
        <w:rPr>
          <w:rFonts w:ascii="Times New Roman" w:hAnsi="Times New Roman"/>
          <w:sz w:val="24"/>
          <w:szCs w:val="24"/>
        </w:rPr>
        <w:t>/2024</w:t>
      </w:r>
    </w:p>
    <w:p w:rsidR="001226F6" w:rsidRPr="00CC629E" w:rsidRDefault="001226F6" w:rsidP="001226F6"/>
    <w:p w:rsidR="001226F6" w:rsidRPr="00CC629E" w:rsidRDefault="001226F6" w:rsidP="001226F6"/>
    <w:p w:rsidR="001226F6" w:rsidRPr="00CC629E" w:rsidRDefault="001226F6" w:rsidP="001226F6">
      <w:pPr>
        <w:ind w:left="3402"/>
        <w:jc w:val="both"/>
        <w:rPr>
          <w:b/>
        </w:rPr>
      </w:pPr>
      <w:r w:rsidRPr="00CC629E">
        <w:rPr>
          <w:b/>
        </w:rPr>
        <w:t xml:space="preserve">Designa </w:t>
      </w:r>
      <w:r w:rsidR="006F4410">
        <w:rPr>
          <w:b/>
        </w:rPr>
        <w:t xml:space="preserve">os servidores </w:t>
      </w:r>
      <w:r w:rsidR="00892EA2">
        <w:rPr>
          <w:b/>
        </w:rPr>
        <w:t xml:space="preserve">André Mendonça de Moraes e Mauro </w:t>
      </w:r>
      <w:proofErr w:type="spellStart"/>
      <w:r w:rsidR="00892EA2">
        <w:rPr>
          <w:b/>
        </w:rPr>
        <w:t>Lagni</w:t>
      </w:r>
      <w:proofErr w:type="spellEnd"/>
      <w:r w:rsidR="00892EA2">
        <w:rPr>
          <w:b/>
        </w:rPr>
        <w:t xml:space="preserve"> </w:t>
      </w:r>
      <w:r w:rsidRPr="00CC629E">
        <w:rPr>
          <w:b/>
        </w:rPr>
        <w:t>como fiscais</w:t>
      </w:r>
      <w:r w:rsidR="00CC3ACB" w:rsidRPr="00CC629E">
        <w:rPr>
          <w:b/>
        </w:rPr>
        <w:t xml:space="preserve"> da</w:t>
      </w:r>
      <w:r w:rsidR="00AA0E4B" w:rsidRPr="00CC629E">
        <w:rPr>
          <w:b/>
        </w:rPr>
        <w:t xml:space="preserve"> Ata de Registro de Preço nº 0</w:t>
      </w:r>
      <w:r w:rsidR="00B65D0B">
        <w:rPr>
          <w:b/>
        </w:rPr>
        <w:t>4</w:t>
      </w:r>
      <w:r w:rsidR="00632A72">
        <w:rPr>
          <w:b/>
        </w:rPr>
        <w:t>4</w:t>
      </w:r>
      <w:r w:rsidR="00CC3ACB" w:rsidRPr="00CC629E">
        <w:rPr>
          <w:b/>
        </w:rPr>
        <w:t>/2024.</w:t>
      </w: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t>O Presidente da Câmara Municipal de Sinop – Estado de Mato Grosso, no uso de suas atribuições legais, atendendo o que determina o artigo 117 da Lei nº 14.133, de 1º de abril de 2021;</w:t>
      </w:r>
    </w:p>
    <w:p w:rsidR="001226F6" w:rsidRPr="00CC629E" w:rsidRDefault="001226F6" w:rsidP="001226F6">
      <w:pPr>
        <w:ind w:firstLine="3402"/>
        <w:jc w:val="both"/>
      </w:pPr>
    </w:p>
    <w:p w:rsidR="001226F6" w:rsidRPr="00CC629E" w:rsidRDefault="001226F6" w:rsidP="001226F6">
      <w:pPr>
        <w:ind w:firstLine="3402"/>
        <w:jc w:val="both"/>
        <w:rPr>
          <w:b/>
        </w:rPr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RESOLVE:</w:t>
      </w:r>
    </w:p>
    <w:p w:rsidR="001226F6" w:rsidRPr="00CC629E" w:rsidRDefault="001226F6" w:rsidP="001226F6">
      <w:pPr>
        <w:ind w:firstLine="3402"/>
        <w:jc w:val="both"/>
      </w:pPr>
    </w:p>
    <w:p w:rsidR="0039326F" w:rsidRPr="00CC629E" w:rsidRDefault="0039326F" w:rsidP="001226F6">
      <w:pPr>
        <w:ind w:firstLine="3402"/>
        <w:jc w:val="both"/>
      </w:pPr>
    </w:p>
    <w:p w:rsidR="006F4410" w:rsidRDefault="001226F6" w:rsidP="0080468E">
      <w:pPr>
        <w:ind w:firstLine="3402"/>
        <w:jc w:val="both"/>
      </w:pPr>
      <w:r w:rsidRPr="00CC629E">
        <w:t>Art. 1</w:t>
      </w:r>
      <w:r w:rsidR="00987E66" w:rsidRPr="00CC629E">
        <w:t>º</w:t>
      </w:r>
      <w:r w:rsidRPr="00CC629E">
        <w:t xml:space="preserve"> Designar </w:t>
      </w:r>
      <w:r w:rsidR="006F4410">
        <w:t xml:space="preserve">os servidores </w:t>
      </w:r>
      <w:r w:rsidR="00892EA2">
        <w:t xml:space="preserve">André Mendonça de Moraes e Mauro </w:t>
      </w:r>
      <w:proofErr w:type="spellStart"/>
      <w:r w:rsidR="00892EA2">
        <w:t>Lagni</w:t>
      </w:r>
      <w:proofErr w:type="spellEnd"/>
      <w:r w:rsidR="00892EA2">
        <w:t xml:space="preserve"> </w:t>
      </w:r>
      <w:r w:rsidR="006F4410">
        <w:t xml:space="preserve">como </w:t>
      </w:r>
      <w:r w:rsidR="006F4410" w:rsidRPr="00CC629E">
        <w:t>fiscais titular e suplente, respectivamente, da Ata de Registro de Preço nº 0</w:t>
      </w:r>
      <w:r w:rsidR="00B65D0B">
        <w:t>4</w:t>
      </w:r>
      <w:r w:rsidR="00632A72">
        <w:t>4</w:t>
      </w:r>
      <w:r w:rsidR="006F4410">
        <w:t xml:space="preserve">/2024 (Pregão Eletrônico nº 009/2024 – SRP 010/2024), </w:t>
      </w:r>
      <w:r w:rsidR="006F4410" w:rsidRPr="00CC629E">
        <w:t>firmado entre a Câmara Municipal de Sinop e a empresa</w:t>
      </w:r>
      <w:r w:rsidR="00B65D0B">
        <w:t xml:space="preserve"> </w:t>
      </w:r>
      <w:r w:rsidR="00632A72">
        <w:t xml:space="preserve">EMILIANAS COMERCIAL LTDA., </w:t>
      </w:r>
      <w:r w:rsidR="006F4410" w:rsidRPr="00CC629E">
        <w:t>inscrita no CNPJ sob nº</w:t>
      </w:r>
      <w:r w:rsidR="006F4410">
        <w:t xml:space="preserve"> </w:t>
      </w:r>
      <w:r w:rsidR="00632A72">
        <w:t>48.873.648/0001-07</w:t>
      </w:r>
      <w:r w:rsidR="006F4410">
        <w:t xml:space="preserve">, que </w:t>
      </w:r>
      <w:r w:rsidR="006F4410" w:rsidRPr="00CC629E">
        <w:t xml:space="preserve">tem como objeto </w:t>
      </w:r>
      <w:r w:rsidR="00B339EE">
        <w:t xml:space="preserve">“Registro de Preço” para </w:t>
      </w:r>
      <w:r w:rsidR="006F4410" w:rsidRPr="00CC629E">
        <w:t>a contratação de empresa para</w:t>
      </w:r>
      <w:r w:rsidR="006F4410">
        <w:t xml:space="preserve"> fornecimento de equipamentos de informática para atender as necessidades da Câmara Municipal de Sinop.</w:t>
      </w:r>
    </w:p>
    <w:p w:rsidR="006F4410" w:rsidRDefault="006F4410" w:rsidP="0080468E">
      <w:pPr>
        <w:ind w:firstLine="3402"/>
        <w:jc w:val="both"/>
      </w:pPr>
    </w:p>
    <w:p w:rsidR="001226F6" w:rsidRPr="00CC629E" w:rsidRDefault="001226F6" w:rsidP="006D294A">
      <w:pPr>
        <w:ind w:firstLine="3402"/>
        <w:jc w:val="both"/>
      </w:pPr>
      <w:r w:rsidRPr="00CC629E">
        <w:t>Art. 2</w:t>
      </w:r>
      <w:r w:rsidR="00987E66" w:rsidRPr="00CC629E">
        <w:t>º</w:t>
      </w:r>
      <w:r w:rsidR="00F612A0" w:rsidRPr="00CC629E">
        <w:t xml:space="preserve"> Esta P</w:t>
      </w:r>
      <w:r w:rsidRPr="00CC629E">
        <w:t>ortaria entra em vigor na data de sua publicação.</w:t>
      </w:r>
    </w:p>
    <w:p w:rsidR="004B75D9" w:rsidRPr="00CC629E" w:rsidRDefault="004B75D9" w:rsidP="00847466">
      <w:pPr>
        <w:jc w:val="both"/>
      </w:pPr>
    </w:p>
    <w:p w:rsidR="00A16B43" w:rsidRPr="00CC629E" w:rsidRDefault="00A16B43" w:rsidP="004B75D9">
      <w:pPr>
        <w:jc w:val="both"/>
      </w:pP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CÂMARA MUNICIPAL DE SINOP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ESTADO DE MATO GROSSO</w:t>
      </w:r>
    </w:p>
    <w:p w:rsidR="001226F6" w:rsidRPr="00CC629E" w:rsidRDefault="001226F6" w:rsidP="001226F6">
      <w:pPr>
        <w:ind w:firstLine="3402"/>
        <w:jc w:val="both"/>
      </w:pPr>
      <w:r w:rsidRPr="00CC629E">
        <w:rPr>
          <w:b/>
        </w:rPr>
        <w:t>Em,</w:t>
      </w:r>
      <w:r w:rsidR="00B25A69" w:rsidRPr="00CC629E">
        <w:rPr>
          <w:b/>
        </w:rPr>
        <w:t xml:space="preserve"> </w:t>
      </w:r>
      <w:r w:rsidR="006F4410">
        <w:t xml:space="preserve">19 de dezembro </w:t>
      </w:r>
      <w:r w:rsidR="00B25A69" w:rsidRPr="00CC629E">
        <w:t xml:space="preserve">de </w:t>
      </w:r>
      <w:r w:rsidRPr="00CC629E">
        <w:t>2024</w:t>
      </w: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</w:rPr>
      </w:pPr>
    </w:p>
    <w:p w:rsidR="001226F6" w:rsidRPr="00BA4089" w:rsidRDefault="001226F6" w:rsidP="001226F6">
      <w:pPr>
        <w:ind w:firstLine="3402"/>
        <w:jc w:val="both"/>
        <w:rPr>
          <w:rFonts w:ascii="Book Antiqua" w:hAnsi="Book Antiqua"/>
          <w:sz w:val="40"/>
          <w:szCs w:val="40"/>
        </w:rPr>
      </w:pPr>
      <w:r w:rsidRPr="00BA4089">
        <w:rPr>
          <w:rFonts w:ascii="Garamond" w:hAnsi="Garamond"/>
          <w:i/>
          <w:sz w:val="40"/>
          <w:szCs w:val="40"/>
        </w:rPr>
        <w:t>Paulinho Abreu</w:t>
      </w:r>
    </w:p>
    <w:p w:rsidR="001226F6" w:rsidRPr="00BA4089" w:rsidRDefault="00B25A69" w:rsidP="001226F6">
      <w:pPr>
        <w:ind w:firstLine="3402"/>
        <w:jc w:val="both"/>
        <w:rPr>
          <w:rFonts w:ascii="Book Antiqua" w:hAnsi="Book Antiqua"/>
          <w:sz w:val="32"/>
          <w:szCs w:val="32"/>
        </w:rPr>
      </w:pPr>
      <w:r>
        <w:rPr>
          <w:rFonts w:ascii="Garamond" w:hAnsi="Garamond"/>
          <w:i/>
          <w:sz w:val="32"/>
          <w:szCs w:val="32"/>
        </w:rPr>
        <w:t xml:space="preserve">      </w:t>
      </w:r>
      <w:r w:rsidR="001226F6" w:rsidRPr="00BA4089">
        <w:rPr>
          <w:rFonts w:ascii="Garamond" w:hAnsi="Garamond"/>
          <w:i/>
          <w:sz w:val="32"/>
          <w:szCs w:val="32"/>
        </w:rPr>
        <w:t>Presidente</w:t>
      </w:r>
    </w:p>
    <w:p w:rsidR="001226F6" w:rsidRPr="00A01241" w:rsidRDefault="001226F6" w:rsidP="001226F6">
      <w:pPr>
        <w:jc w:val="both"/>
      </w:pPr>
    </w:p>
    <w:p w:rsidR="00B61779" w:rsidRDefault="00B61779"/>
    <w:sectPr w:rsidR="00B61779" w:rsidSect="00EA5314">
      <w:pgSz w:w="11907" w:h="16840" w:code="9"/>
      <w:pgMar w:top="2835" w:right="170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6F6"/>
    <w:rsid w:val="00005F20"/>
    <w:rsid w:val="00007A3B"/>
    <w:rsid w:val="0003433A"/>
    <w:rsid w:val="0005566E"/>
    <w:rsid w:val="000B7ECF"/>
    <w:rsid w:val="00104DC3"/>
    <w:rsid w:val="001226F6"/>
    <w:rsid w:val="001C2968"/>
    <w:rsid w:val="001D47CF"/>
    <w:rsid w:val="001F202F"/>
    <w:rsid w:val="002E32EF"/>
    <w:rsid w:val="002E4E74"/>
    <w:rsid w:val="00351A1A"/>
    <w:rsid w:val="00351CA1"/>
    <w:rsid w:val="0036502E"/>
    <w:rsid w:val="00372285"/>
    <w:rsid w:val="00375B2B"/>
    <w:rsid w:val="0039326F"/>
    <w:rsid w:val="003E26BB"/>
    <w:rsid w:val="00432DDB"/>
    <w:rsid w:val="004850BA"/>
    <w:rsid w:val="004B75D9"/>
    <w:rsid w:val="004C3D0D"/>
    <w:rsid w:val="004F098D"/>
    <w:rsid w:val="00517973"/>
    <w:rsid w:val="00546F81"/>
    <w:rsid w:val="00590F56"/>
    <w:rsid w:val="005F0D1A"/>
    <w:rsid w:val="0061283E"/>
    <w:rsid w:val="00614EB3"/>
    <w:rsid w:val="0062259C"/>
    <w:rsid w:val="00632A72"/>
    <w:rsid w:val="00665988"/>
    <w:rsid w:val="006B10C9"/>
    <w:rsid w:val="006D294A"/>
    <w:rsid w:val="006E57CF"/>
    <w:rsid w:val="006F4410"/>
    <w:rsid w:val="007345F3"/>
    <w:rsid w:val="007B58B4"/>
    <w:rsid w:val="00802FF4"/>
    <w:rsid w:val="0080468E"/>
    <w:rsid w:val="00820C75"/>
    <w:rsid w:val="00834D27"/>
    <w:rsid w:val="00845C90"/>
    <w:rsid w:val="00847466"/>
    <w:rsid w:val="00874006"/>
    <w:rsid w:val="0089231C"/>
    <w:rsid w:val="00892EA2"/>
    <w:rsid w:val="008B5558"/>
    <w:rsid w:val="008C48D6"/>
    <w:rsid w:val="008C7C6B"/>
    <w:rsid w:val="009443C0"/>
    <w:rsid w:val="00952F49"/>
    <w:rsid w:val="0096357C"/>
    <w:rsid w:val="00986E2D"/>
    <w:rsid w:val="00987E66"/>
    <w:rsid w:val="00994B1E"/>
    <w:rsid w:val="009B0CDB"/>
    <w:rsid w:val="009B2984"/>
    <w:rsid w:val="00A02981"/>
    <w:rsid w:val="00A16B43"/>
    <w:rsid w:val="00A57221"/>
    <w:rsid w:val="00A7359A"/>
    <w:rsid w:val="00A9053C"/>
    <w:rsid w:val="00AA0E4B"/>
    <w:rsid w:val="00AC4D1C"/>
    <w:rsid w:val="00AE2C44"/>
    <w:rsid w:val="00AF0F99"/>
    <w:rsid w:val="00B0623B"/>
    <w:rsid w:val="00B12DED"/>
    <w:rsid w:val="00B25A69"/>
    <w:rsid w:val="00B339EE"/>
    <w:rsid w:val="00B42AAD"/>
    <w:rsid w:val="00B60303"/>
    <w:rsid w:val="00B61779"/>
    <w:rsid w:val="00B65D0B"/>
    <w:rsid w:val="00B93007"/>
    <w:rsid w:val="00BA4089"/>
    <w:rsid w:val="00BE352D"/>
    <w:rsid w:val="00BE5540"/>
    <w:rsid w:val="00BF5971"/>
    <w:rsid w:val="00C06820"/>
    <w:rsid w:val="00C341C5"/>
    <w:rsid w:val="00C4093B"/>
    <w:rsid w:val="00C53974"/>
    <w:rsid w:val="00CB0999"/>
    <w:rsid w:val="00CC3ACB"/>
    <w:rsid w:val="00CC629E"/>
    <w:rsid w:val="00CD15D2"/>
    <w:rsid w:val="00CE1E4D"/>
    <w:rsid w:val="00CE6AAE"/>
    <w:rsid w:val="00CE7408"/>
    <w:rsid w:val="00D168FF"/>
    <w:rsid w:val="00D4780E"/>
    <w:rsid w:val="00D64E67"/>
    <w:rsid w:val="00D93C37"/>
    <w:rsid w:val="00D96501"/>
    <w:rsid w:val="00DB7667"/>
    <w:rsid w:val="00DE79F8"/>
    <w:rsid w:val="00DF4EF2"/>
    <w:rsid w:val="00E23E0D"/>
    <w:rsid w:val="00E27773"/>
    <w:rsid w:val="00E33D20"/>
    <w:rsid w:val="00E37FFE"/>
    <w:rsid w:val="00EA039C"/>
    <w:rsid w:val="00EA5314"/>
    <w:rsid w:val="00EC097E"/>
    <w:rsid w:val="00ED4FC3"/>
    <w:rsid w:val="00F26116"/>
    <w:rsid w:val="00F43AC1"/>
    <w:rsid w:val="00F465E5"/>
    <w:rsid w:val="00F612A0"/>
    <w:rsid w:val="00F7747E"/>
    <w:rsid w:val="00FE7ACC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2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26F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2024-12-19T18:35:00Z</cp:lastPrinted>
  <dcterms:created xsi:type="dcterms:W3CDTF">2024-12-19T18:52:00Z</dcterms:created>
  <dcterms:modified xsi:type="dcterms:W3CDTF">2024-12-19T18:54:00Z</dcterms:modified>
</cp:coreProperties>
</file>