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72" w:rsidRPr="00363C72" w:rsidRDefault="00363C72" w:rsidP="002E5547">
      <w:pPr>
        <w:pStyle w:val="Ttulo2"/>
        <w:spacing w:before="0" w:after="0"/>
        <w:ind w:firstLine="2835"/>
        <w:jc w:val="both"/>
        <w:rPr>
          <w:rFonts w:ascii="Times New Roman" w:hAnsi="Times New Roman"/>
          <w:i w:val="0"/>
          <w:sz w:val="24"/>
          <w:szCs w:val="24"/>
        </w:rPr>
      </w:pPr>
      <w:r w:rsidRPr="00363C72">
        <w:rPr>
          <w:rFonts w:ascii="Times New Roman" w:hAnsi="Times New Roman"/>
          <w:i w:val="0"/>
          <w:sz w:val="24"/>
          <w:szCs w:val="24"/>
        </w:rPr>
        <w:t>RESOLUÇÃO Nº 0</w:t>
      </w:r>
      <w:r w:rsidR="002618F0">
        <w:rPr>
          <w:rFonts w:ascii="Times New Roman" w:hAnsi="Times New Roman"/>
          <w:i w:val="0"/>
          <w:sz w:val="24"/>
          <w:szCs w:val="24"/>
        </w:rPr>
        <w:t>1</w:t>
      </w:r>
      <w:r w:rsidR="002B382A">
        <w:rPr>
          <w:rFonts w:ascii="Times New Roman" w:hAnsi="Times New Roman"/>
          <w:i w:val="0"/>
          <w:sz w:val="24"/>
          <w:szCs w:val="24"/>
        </w:rPr>
        <w:t>0</w:t>
      </w:r>
      <w:r w:rsidRPr="00363C72">
        <w:rPr>
          <w:rFonts w:ascii="Times New Roman" w:hAnsi="Times New Roman"/>
          <w:i w:val="0"/>
          <w:sz w:val="24"/>
          <w:szCs w:val="24"/>
        </w:rPr>
        <w:t xml:space="preserve">/2017 </w:t>
      </w:r>
    </w:p>
    <w:p w:rsidR="002E5547" w:rsidRDefault="002E5547" w:rsidP="002E5547">
      <w:pPr>
        <w:pStyle w:val="western"/>
        <w:spacing w:before="0" w:beforeAutospacing="0" w:after="0"/>
        <w:ind w:left="2835"/>
        <w:jc w:val="both"/>
        <w:rPr>
          <w:b/>
          <w:bCs/>
        </w:rPr>
      </w:pPr>
    </w:p>
    <w:p w:rsidR="002E5547" w:rsidRDefault="002E5547" w:rsidP="002E5547">
      <w:pPr>
        <w:pStyle w:val="western"/>
        <w:spacing w:before="0" w:beforeAutospacing="0" w:after="0"/>
        <w:ind w:left="2835"/>
        <w:jc w:val="both"/>
        <w:rPr>
          <w:b/>
          <w:bCs/>
        </w:rPr>
      </w:pPr>
    </w:p>
    <w:p w:rsidR="002E5547" w:rsidRDefault="002E5547" w:rsidP="002E5547">
      <w:pPr>
        <w:pStyle w:val="western"/>
        <w:spacing w:before="0" w:beforeAutospacing="0" w:after="0"/>
        <w:ind w:left="2835"/>
        <w:jc w:val="both"/>
      </w:pPr>
      <w:r>
        <w:rPr>
          <w:b/>
          <w:bCs/>
        </w:rPr>
        <w:t>Promove alterações no Regimento Interno da Câmara de Vereadores Mirins de Sinop Estado de Mato Grosso.</w:t>
      </w:r>
    </w:p>
    <w:p w:rsidR="002E5547" w:rsidRDefault="002E5547" w:rsidP="002E5547">
      <w:pPr>
        <w:pStyle w:val="western"/>
        <w:spacing w:before="0" w:beforeAutospacing="0" w:after="0"/>
        <w:ind w:left="3402"/>
        <w:jc w:val="both"/>
      </w:pPr>
    </w:p>
    <w:p w:rsidR="002E5547" w:rsidRDefault="002E5547" w:rsidP="002E5547">
      <w:pPr>
        <w:pStyle w:val="western"/>
        <w:spacing w:before="0" w:beforeAutospacing="0" w:after="0"/>
        <w:ind w:left="3402"/>
        <w:jc w:val="both"/>
      </w:pPr>
    </w:p>
    <w:p w:rsidR="002E5547" w:rsidRPr="00363C72" w:rsidRDefault="002E5547" w:rsidP="002E5547">
      <w:pPr>
        <w:ind w:firstLine="567"/>
        <w:jc w:val="both"/>
      </w:pPr>
      <w:r w:rsidRPr="00363C72">
        <w:tab/>
        <w:t xml:space="preserve">A </w:t>
      </w:r>
      <w:r w:rsidRPr="00363C72">
        <w:rPr>
          <w:b/>
          <w:bCs/>
        </w:rPr>
        <w:t>CÂMARA MUNICIPAL DE SINOP, ESTADO DE MATO GROSSO</w:t>
      </w:r>
      <w:r w:rsidRPr="00363C72">
        <w:t>, no uso de suas atribuições legais aprovou e eu, Presidente, promulgo a seguinte Resolução:</w:t>
      </w:r>
    </w:p>
    <w:p w:rsidR="002E5547" w:rsidRPr="002E5547" w:rsidRDefault="002E5547" w:rsidP="002E5547">
      <w:pPr>
        <w:pStyle w:val="western"/>
        <w:spacing w:before="0" w:beforeAutospacing="0" w:after="0"/>
        <w:ind w:left="3402" w:firstLine="567"/>
        <w:jc w:val="both"/>
      </w:pPr>
    </w:p>
    <w:p w:rsidR="002E5547" w:rsidRPr="002E5547" w:rsidRDefault="002E5547" w:rsidP="002E5547">
      <w:pPr>
        <w:pStyle w:val="western"/>
        <w:spacing w:before="0" w:beforeAutospacing="0" w:after="0"/>
        <w:ind w:firstLine="567"/>
        <w:jc w:val="both"/>
      </w:pPr>
      <w:r w:rsidRPr="002E5547">
        <w:t>Art. 1º. Fica suprimido o inciso IV do artigo 20 do Regimento Interno da Câmara Mirim de Sinop Estado de Mato Grosso.</w:t>
      </w:r>
    </w:p>
    <w:p w:rsidR="002E5547" w:rsidRPr="002E5547" w:rsidRDefault="002E5547" w:rsidP="002E5547">
      <w:pPr>
        <w:pStyle w:val="western"/>
        <w:spacing w:before="0" w:beforeAutospacing="0" w:after="0"/>
        <w:ind w:firstLine="567"/>
        <w:jc w:val="both"/>
      </w:pPr>
    </w:p>
    <w:p w:rsidR="002E5547" w:rsidRPr="002E5547" w:rsidRDefault="002E5547" w:rsidP="002E5547">
      <w:pPr>
        <w:pStyle w:val="western"/>
        <w:spacing w:before="0" w:beforeAutospacing="0" w:after="0"/>
        <w:ind w:firstLine="567"/>
        <w:jc w:val="both"/>
      </w:pPr>
      <w:r w:rsidRPr="002E5547">
        <w:rPr>
          <w:bCs/>
        </w:rPr>
        <w:t>Art. 2º. O Artigo 28 e seu parágrafo único do Regimento Interno da Câmara de Vereadores Mirins de Sinop/MT</w:t>
      </w:r>
      <w:proofErr w:type="gramStart"/>
      <w:r w:rsidRPr="002E5547">
        <w:rPr>
          <w:bCs/>
        </w:rPr>
        <w:t>, passa</w:t>
      </w:r>
      <w:proofErr w:type="gramEnd"/>
      <w:r w:rsidRPr="002E5547">
        <w:rPr>
          <w:bCs/>
        </w:rPr>
        <w:t xml:space="preserve"> a vigorar com a seguinte redação:</w:t>
      </w:r>
    </w:p>
    <w:p w:rsidR="002E5547" w:rsidRDefault="002E5547" w:rsidP="002E5547">
      <w:pPr>
        <w:pStyle w:val="western"/>
        <w:spacing w:before="0" w:beforeAutospacing="0" w:after="0"/>
        <w:ind w:firstLine="567"/>
        <w:jc w:val="both"/>
        <w:rPr>
          <w:bCs/>
        </w:rPr>
      </w:pPr>
    </w:p>
    <w:p w:rsidR="002E5547" w:rsidRPr="002E5547" w:rsidRDefault="002E5547" w:rsidP="002E5547">
      <w:pPr>
        <w:pStyle w:val="western"/>
        <w:spacing w:before="0" w:beforeAutospacing="0" w:after="0"/>
        <w:ind w:left="567"/>
        <w:jc w:val="both"/>
        <w:rPr>
          <w:i/>
        </w:rPr>
      </w:pPr>
      <w:r w:rsidRPr="002E5547">
        <w:rPr>
          <w:bCs/>
          <w:i/>
        </w:rPr>
        <w:t>Art. 28. O Vereador Mirim, tanto o titular quanto o suplente, terá direito a ajuda de custo, representada pelo fornecimento de material escolar e uniforme no início de cada Biênio da Legislatura Mirim, bem como lanche e transporte nos dias de realização das Sessões Ordinárias, e das Palestras.</w:t>
      </w:r>
    </w:p>
    <w:p w:rsidR="002E5547" w:rsidRPr="002E5547" w:rsidRDefault="002E5547" w:rsidP="002E5547">
      <w:pPr>
        <w:pStyle w:val="western"/>
        <w:spacing w:before="0" w:beforeAutospacing="0" w:after="0"/>
        <w:ind w:left="567"/>
        <w:jc w:val="both"/>
        <w:rPr>
          <w:i/>
        </w:rPr>
      </w:pPr>
    </w:p>
    <w:p w:rsidR="002E5547" w:rsidRPr="002E5547" w:rsidRDefault="002E5547" w:rsidP="002E5547">
      <w:pPr>
        <w:pStyle w:val="western"/>
        <w:spacing w:before="0" w:beforeAutospacing="0" w:after="0"/>
        <w:ind w:left="567"/>
        <w:jc w:val="both"/>
        <w:rPr>
          <w:i/>
        </w:rPr>
      </w:pPr>
      <w:r w:rsidRPr="002E5547">
        <w:rPr>
          <w:bCs/>
          <w:i/>
        </w:rPr>
        <w:t>§ 1º. Nos dias de realização de Palestras da Câmara Mirim, o lanche será servido aos Vereadores Mirins Titulares, aos Suplentes e aos Alunos convidados a participarem das palestras.</w:t>
      </w:r>
    </w:p>
    <w:p w:rsidR="002E5547" w:rsidRPr="002E5547" w:rsidRDefault="002E5547" w:rsidP="002E5547">
      <w:pPr>
        <w:pStyle w:val="western"/>
        <w:spacing w:before="0" w:beforeAutospacing="0" w:after="0"/>
        <w:ind w:left="567"/>
        <w:jc w:val="both"/>
        <w:rPr>
          <w:bCs/>
          <w:i/>
        </w:rPr>
      </w:pPr>
    </w:p>
    <w:p w:rsidR="002E5547" w:rsidRPr="002E5547" w:rsidRDefault="002E5547" w:rsidP="002E5547">
      <w:pPr>
        <w:pStyle w:val="western"/>
        <w:spacing w:before="0" w:beforeAutospacing="0" w:after="0"/>
        <w:ind w:left="567"/>
        <w:jc w:val="both"/>
        <w:rPr>
          <w:i/>
        </w:rPr>
      </w:pPr>
      <w:r w:rsidRPr="002E5547">
        <w:rPr>
          <w:bCs/>
          <w:i/>
        </w:rPr>
        <w:t>§ 2º. Das Escolas que tiverem representantes na Câmara Mirim, 05 (cinco) serão sorteadas para receber 01 (um) kit de material escolar ou pedagógico, para que seja fornecido a um de seus alunos, em critério a ser estabelecido pela direção da Escola.</w:t>
      </w:r>
    </w:p>
    <w:p w:rsidR="002E5547" w:rsidRDefault="002E5547" w:rsidP="002E5547">
      <w:pPr>
        <w:pStyle w:val="western"/>
        <w:spacing w:before="0" w:beforeAutospacing="0" w:after="0"/>
        <w:ind w:firstLine="567"/>
        <w:jc w:val="both"/>
      </w:pPr>
    </w:p>
    <w:p w:rsidR="002E5547" w:rsidRPr="002E5547" w:rsidRDefault="002E5547" w:rsidP="002E5547">
      <w:pPr>
        <w:pStyle w:val="western"/>
        <w:spacing w:before="0" w:beforeAutospacing="0" w:after="0"/>
        <w:ind w:firstLine="567"/>
        <w:jc w:val="both"/>
      </w:pPr>
      <w:r w:rsidRPr="002E5547">
        <w:t>Art. 3º. Esta Resolução entra em vigor na data de sua publicação</w:t>
      </w:r>
      <w:r>
        <w:t>.</w:t>
      </w:r>
    </w:p>
    <w:p w:rsidR="002E5547" w:rsidRPr="002E5547" w:rsidRDefault="002E5547" w:rsidP="002E5547">
      <w:pPr>
        <w:pStyle w:val="western"/>
        <w:spacing w:before="0" w:beforeAutospacing="0" w:after="0"/>
        <w:ind w:firstLine="567"/>
        <w:jc w:val="both"/>
      </w:pPr>
    </w:p>
    <w:p w:rsidR="002E5547" w:rsidRPr="002E5547" w:rsidRDefault="002E5547" w:rsidP="002E5547">
      <w:pPr>
        <w:pStyle w:val="western"/>
        <w:spacing w:before="0" w:beforeAutospacing="0" w:after="0"/>
        <w:ind w:firstLine="567"/>
        <w:jc w:val="both"/>
      </w:pPr>
      <w:r w:rsidRPr="002E5547">
        <w:t>Art. 4º. Revogam-se as disposições em contrário, em especial a Resolução Nº 007/2008.</w:t>
      </w:r>
    </w:p>
    <w:p w:rsidR="002618F0" w:rsidRDefault="002618F0" w:rsidP="002618F0"/>
    <w:p w:rsidR="002E5547" w:rsidRDefault="002E5547" w:rsidP="002618F0"/>
    <w:p w:rsidR="002618F0" w:rsidRDefault="002618F0" w:rsidP="002618F0">
      <w:pPr>
        <w:ind w:left="2835"/>
        <w:rPr>
          <w:b/>
          <w:bCs/>
        </w:rPr>
      </w:pPr>
      <w:r>
        <w:rPr>
          <w:b/>
          <w:bCs/>
        </w:rPr>
        <w:t>CÂMARA MUNICIPAL DE SINOP</w:t>
      </w:r>
    </w:p>
    <w:p w:rsidR="002618F0" w:rsidRDefault="002618F0" w:rsidP="002618F0">
      <w:pPr>
        <w:ind w:left="2835"/>
        <w:rPr>
          <w:b/>
          <w:bCs/>
        </w:rPr>
      </w:pPr>
      <w:r>
        <w:rPr>
          <w:b/>
          <w:bCs/>
        </w:rPr>
        <w:t xml:space="preserve">ESTADO DE MATO GROSSO </w:t>
      </w:r>
    </w:p>
    <w:p w:rsidR="002618F0" w:rsidRDefault="002618F0" w:rsidP="002618F0">
      <w:pPr>
        <w:ind w:left="2835"/>
        <w:rPr>
          <w:bCs/>
        </w:rPr>
      </w:pPr>
      <w:r>
        <w:rPr>
          <w:b/>
          <w:bCs/>
        </w:rPr>
        <w:t xml:space="preserve">Em, </w:t>
      </w:r>
      <w:r w:rsidR="002B382A">
        <w:rPr>
          <w:bCs/>
        </w:rPr>
        <w:t>07</w:t>
      </w:r>
      <w:r>
        <w:rPr>
          <w:bCs/>
        </w:rPr>
        <w:t xml:space="preserve"> de novembro de </w:t>
      </w:r>
      <w:proofErr w:type="gramStart"/>
      <w:r>
        <w:rPr>
          <w:bCs/>
        </w:rPr>
        <w:t>2017</w:t>
      </w:r>
      <w:proofErr w:type="gramEnd"/>
    </w:p>
    <w:p w:rsidR="002618F0" w:rsidRDefault="002618F0" w:rsidP="002618F0">
      <w:pPr>
        <w:ind w:left="3544"/>
        <w:rPr>
          <w:rFonts w:ascii="Garamond" w:hAnsi="Garamond"/>
          <w:bCs/>
          <w:i/>
          <w:sz w:val="36"/>
          <w:szCs w:val="36"/>
        </w:rPr>
      </w:pPr>
    </w:p>
    <w:p w:rsidR="002618F0" w:rsidRDefault="002618F0" w:rsidP="002618F0">
      <w:pPr>
        <w:ind w:left="3544"/>
        <w:rPr>
          <w:rFonts w:ascii="Garamond" w:hAnsi="Garamond"/>
          <w:bCs/>
          <w:i/>
          <w:sz w:val="36"/>
          <w:szCs w:val="36"/>
        </w:rPr>
      </w:pPr>
    </w:p>
    <w:p w:rsidR="002618F0" w:rsidRDefault="002618F0" w:rsidP="002618F0">
      <w:pPr>
        <w:ind w:left="2835"/>
        <w:rPr>
          <w:bCs/>
        </w:rPr>
      </w:pPr>
      <w:r w:rsidRPr="00A35D43">
        <w:rPr>
          <w:rFonts w:ascii="Garamond" w:hAnsi="Garamond"/>
          <w:bCs/>
          <w:i/>
          <w:sz w:val="36"/>
          <w:szCs w:val="36"/>
        </w:rPr>
        <w:t>Ademir Bortoli</w:t>
      </w:r>
    </w:p>
    <w:p w:rsidR="002618F0" w:rsidRPr="002618F0" w:rsidRDefault="002618F0" w:rsidP="002618F0">
      <w:pPr>
        <w:ind w:left="2835"/>
        <w:rPr>
          <w:bCs/>
        </w:rPr>
      </w:pPr>
      <w:r w:rsidRPr="00A35D43">
        <w:rPr>
          <w:rFonts w:ascii="Garamond" w:hAnsi="Garamond"/>
          <w:bCs/>
          <w:i/>
          <w:sz w:val="28"/>
          <w:szCs w:val="36"/>
        </w:rPr>
        <w:t>Presidente</w:t>
      </w:r>
    </w:p>
    <w:p w:rsidR="00D67473" w:rsidRDefault="00D67473" w:rsidP="00363C72">
      <w:pPr>
        <w:tabs>
          <w:tab w:val="left" w:pos="1814"/>
          <w:tab w:val="left" w:pos="4651"/>
        </w:tabs>
        <w:adjustRightInd w:val="0"/>
        <w:ind w:firstLine="2880"/>
        <w:jc w:val="both"/>
      </w:pPr>
    </w:p>
    <w:p w:rsidR="00B023CA" w:rsidRDefault="00B023CA" w:rsidP="00363C72">
      <w:pPr>
        <w:tabs>
          <w:tab w:val="left" w:pos="1814"/>
          <w:tab w:val="left" w:pos="4651"/>
        </w:tabs>
        <w:adjustRightInd w:val="0"/>
        <w:ind w:firstLine="2880"/>
        <w:jc w:val="both"/>
      </w:pPr>
    </w:p>
    <w:p w:rsidR="003B28D6" w:rsidRDefault="003B28D6" w:rsidP="00363C72">
      <w:pPr>
        <w:tabs>
          <w:tab w:val="left" w:pos="1814"/>
          <w:tab w:val="left" w:pos="4651"/>
        </w:tabs>
        <w:adjustRightInd w:val="0"/>
        <w:ind w:firstLine="2880"/>
        <w:jc w:val="both"/>
      </w:pPr>
    </w:p>
    <w:p w:rsidR="00AC30F3" w:rsidRDefault="00AC30F3" w:rsidP="00363C72">
      <w:pPr>
        <w:tabs>
          <w:tab w:val="left" w:pos="1814"/>
          <w:tab w:val="left" w:pos="4651"/>
        </w:tabs>
        <w:adjustRightInd w:val="0"/>
        <w:ind w:firstLine="2880"/>
        <w:jc w:val="both"/>
      </w:pPr>
    </w:p>
    <w:p w:rsidR="00363C72" w:rsidRDefault="00363C72">
      <w:pPr>
        <w:tabs>
          <w:tab w:val="left" w:pos="1814"/>
          <w:tab w:val="left" w:pos="4651"/>
        </w:tabs>
        <w:adjustRightInd w:val="0"/>
        <w:ind w:firstLine="2880"/>
        <w:jc w:val="both"/>
      </w:pPr>
    </w:p>
    <w:sectPr w:rsidR="00363C72" w:rsidSect="00363C72">
      <w:pgSz w:w="11906" w:h="16838" w:code="9"/>
      <w:pgMar w:top="2127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C72" w:rsidRDefault="00363C72" w:rsidP="00C32FB6">
      <w:r>
        <w:separator/>
      </w:r>
    </w:p>
  </w:endnote>
  <w:endnote w:type="continuationSeparator" w:id="0">
    <w:p w:rsidR="00363C72" w:rsidRDefault="00363C72" w:rsidP="00C3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C72" w:rsidRDefault="00363C72" w:rsidP="00C32FB6">
      <w:r>
        <w:separator/>
      </w:r>
    </w:p>
  </w:footnote>
  <w:footnote w:type="continuationSeparator" w:id="0">
    <w:p w:rsidR="00363C72" w:rsidRDefault="00363C72" w:rsidP="00C32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A5E"/>
    <w:multiLevelType w:val="hybridMultilevel"/>
    <w:tmpl w:val="242E7E9E"/>
    <w:lvl w:ilvl="0" w:tplc="01F4256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C4E87"/>
    <w:multiLevelType w:val="hybridMultilevel"/>
    <w:tmpl w:val="842AE36A"/>
    <w:lvl w:ilvl="0" w:tplc="15DC030E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AD7"/>
    <w:rsid w:val="0001020B"/>
    <w:rsid w:val="00027453"/>
    <w:rsid w:val="000335AA"/>
    <w:rsid w:val="000452C6"/>
    <w:rsid w:val="000648DA"/>
    <w:rsid w:val="0006646F"/>
    <w:rsid w:val="000704C7"/>
    <w:rsid w:val="00070FDC"/>
    <w:rsid w:val="00083804"/>
    <w:rsid w:val="00084D2D"/>
    <w:rsid w:val="00087C9F"/>
    <w:rsid w:val="0009069F"/>
    <w:rsid w:val="000A3B06"/>
    <w:rsid w:val="000B41AB"/>
    <w:rsid w:val="000B4DFE"/>
    <w:rsid w:val="000B5503"/>
    <w:rsid w:val="000C791B"/>
    <w:rsid w:val="000D12FB"/>
    <w:rsid w:val="000D4B0D"/>
    <w:rsid w:val="000D7AC4"/>
    <w:rsid w:val="001027E1"/>
    <w:rsid w:val="00102F28"/>
    <w:rsid w:val="001149CF"/>
    <w:rsid w:val="001A2967"/>
    <w:rsid w:val="001A2C56"/>
    <w:rsid w:val="001E3D1E"/>
    <w:rsid w:val="001E4711"/>
    <w:rsid w:val="001F30F1"/>
    <w:rsid w:val="001F799B"/>
    <w:rsid w:val="002039E6"/>
    <w:rsid w:val="00203DFD"/>
    <w:rsid w:val="00203E35"/>
    <w:rsid w:val="0020792A"/>
    <w:rsid w:val="002273AF"/>
    <w:rsid w:val="00233950"/>
    <w:rsid w:val="002360B1"/>
    <w:rsid w:val="00240DAB"/>
    <w:rsid w:val="00241871"/>
    <w:rsid w:val="002463F9"/>
    <w:rsid w:val="00247557"/>
    <w:rsid w:val="0025694B"/>
    <w:rsid w:val="002618F0"/>
    <w:rsid w:val="00267EC0"/>
    <w:rsid w:val="0029502B"/>
    <w:rsid w:val="002A065D"/>
    <w:rsid w:val="002B382A"/>
    <w:rsid w:val="002B670C"/>
    <w:rsid w:val="002B6F69"/>
    <w:rsid w:val="002D7A3F"/>
    <w:rsid w:val="002E5547"/>
    <w:rsid w:val="002F18F2"/>
    <w:rsid w:val="00335732"/>
    <w:rsid w:val="00336883"/>
    <w:rsid w:val="00344ED4"/>
    <w:rsid w:val="00363C72"/>
    <w:rsid w:val="00397BAB"/>
    <w:rsid w:val="003B28D6"/>
    <w:rsid w:val="003B440F"/>
    <w:rsid w:val="003C6758"/>
    <w:rsid w:val="003D701A"/>
    <w:rsid w:val="003E5FF1"/>
    <w:rsid w:val="003E7138"/>
    <w:rsid w:val="003F158E"/>
    <w:rsid w:val="004102EA"/>
    <w:rsid w:val="00413618"/>
    <w:rsid w:val="00440A24"/>
    <w:rsid w:val="004A127C"/>
    <w:rsid w:val="004A418C"/>
    <w:rsid w:val="004B1112"/>
    <w:rsid w:val="004C0E2C"/>
    <w:rsid w:val="004C3586"/>
    <w:rsid w:val="004D3744"/>
    <w:rsid w:val="004E4BA9"/>
    <w:rsid w:val="00525477"/>
    <w:rsid w:val="00541986"/>
    <w:rsid w:val="00551DC5"/>
    <w:rsid w:val="005722D5"/>
    <w:rsid w:val="00592BCA"/>
    <w:rsid w:val="00592E87"/>
    <w:rsid w:val="005935EB"/>
    <w:rsid w:val="005A3BEE"/>
    <w:rsid w:val="005A576F"/>
    <w:rsid w:val="005A6274"/>
    <w:rsid w:val="005A62D3"/>
    <w:rsid w:val="005C48B1"/>
    <w:rsid w:val="005F3A65"/>
    <w:rsid w:val="00605634"/>
    <w:rsid w:val="006106B0"/>
    <w:rsid w:val="00614A89"/>
    <w:rsid w:val="00631B45"/>
    <w:rsid w:val="00632200"/>
    <w:rsid w:val="00634024"/>
    <w:rsid w:val="0068358A"/>
    <w:rsid w:val="006926A4"/>
    <w:rsid w:val="006B088B"/>
    <w:rsid w:val="006B5088"/>
    <w:rsid w:val="006C3A09"/>
    <w:rsid w:val="007022FD"/>
    <w:rsid w:val="00702A70"/>
    <w:rsid w:val="00712319"/>
    <w:rsid w:val="00735DB1"/>
    <w:rsid w:val="00737A50"/>
    <w:rsid w:val="00755C05"/>
    <w:rsid w:val="007725CC"/>
    <w:rsid w:val="00792733"/>
    <w:rsid w:val="007A114F"/>
    <w:rsid w:val="007D339A"/>
    <w:rsid w:val="007E1B81"/>
    <w:rsid w:val="007F6175"/>
    <w:rsid w:val="007F6DA9"/>
    <w:rsid w:val="0082426F"/>
    <w:rsid w:val="00830FCB"/>
    <w:rsid w:val="008347E5"/>
    <w:rsid w:val="008401EA"/>
    <w:rsid w:val="00846644"/>
    <w:rsid w:val="00847F84"/>
    <w:rsid w:val="00851AE3"/>
    <w:rsid w:val="00856D75"/>
    <w:rsid w:val="00867743"/>
    <w:rsid w:val="00875DCB"/>
    <w:rsid w:val="008778D3"/>
    <w:rsid w:val="008975B9"/>
    <w:rsid w:val="008A31A8"/>
    <w:rsid w:val="008A4D79"/>
    <w:rsid w:val="008A7876"/>
    <w:rsid w:val="008C4EC8"/>
    <w:rsid w:val="008C6259"/>
    <w:rsid w:val="008D5727"/>
    <w:rsid w:val="008D661B"/>
    <w:rsid w:val="008F1AA7"/>
    <w:rsid w:val="00907FF5"/>
    <w:rsid w:val="00951B81"/>
    <w:rsid w:val="009572B9"/>
    <w:rsid w:val="009621FA"/>
    <w:rsid w:val="0097111D"/>
    <w:rsid w:val="00996328"/>
    <w:rsid w:val="009A3AD7"/>
    <w:rsid w:val="009A7674"/>
    <w:rsid w:val="009B02C8"/>
    <w:rsid w:val="009D38A8"/>
    <w:rsid w:val="009E649C"/>
    <w:rsid w:val="009F5662"/>
    <w:rsid w:val="00A028C7"/>
    <w:rsid w:val="00A118D0"/>
    <w:rsid w:val="00A1378A"/>
    <w:rsid w:val="00A40CCC"/>
    <w:rsid w:val="00A45FF9"/>
    <w:rsid w:val="00A54991"/>
    <w:rsid w:val="00A73188"/>
    <w:rsid w:val="00A75B0B"/>
    <w:rsid w:val="00A84681"/>
    <w:rsid w:val="00A879C9"/>
    <w:rsid w:val="00AA2940"/>
    <w:rsid w:val="00AB599D"/>
    <w:rsid w:val="00AC30F3"/>
    <w:rsid w:val="00AD3310"/>
    <w:rsid w:val="00AE0B7D"/>
    <w:rsid w:val="00B023CA"/>
    <w:rsid w:val="00B253CC"/>
    <w:rsid w:val="00B35786"/>
    <w:rsid w:val="00B43E55"/>
    <w:rsid w:val="00B509EB"/>
    <w:rsid w:val="00B636E5"/>
    <w:rsid w:val="00B755BE"/>
    <w:rsid w:val="00B84B93"/>
    <w:rsid w:val="00B8559B"/>
    <w:rsid w:val="00BC095C"/>
    <w:rsid w:val="00BD32B7"/>
    <w:rsid w:val="00BD5E0D"/>
    <w:rsid w:val="00BD70D0"/>
    <w:rsid w:val="00BE11AC"/>
    <w:rsid w:val="00BE3257"/>
    <w:rsid w:val="00BF65E2"/>
    <w:rsid w:val="00C11F9A"/>
    <w:rsid w:val="00C32FB6"/>
    <w:rsid w:val="00C7459F"/>
    <w:rsid w:val="00C97562"/>
    <w:rsid w:val="00CA53E9"/>
    <w:rsid w:val="00CC1D91"/>
    <w:rsid w:val="00CC45B4"/>
    <w:rsid w:val="00D031B4"/>
    <w:rsid w:val="00D36A28"/>
    <w:rsid w:val="00D406E0"/>
    <w:rsid w:val="00D4257C"/>
    <w:rsid w:val="00D57614"/>
    <w:rsid w:val="00D67473"/>
    <w:rsid w:val="00D809A4"/>
    <w:rsid w:val="00DA75A8"/>
    <w:rsid w:val="00DD72AF"/>
    <w:rsid w:val="00DF3B9F"/>
    <w:rsid w:val="00E069C5"/>
    <w:rsid w:val="00E10D1E"/>
    <w:rsid w:val="00E2479D"/>
    <w:rsid w:val="00E40C6D"/>
    <w:rsid w:val="00E4433A"/>
    <w:rsid w:val="00E611F8"/>
    <w:rsid w:val="00E73EB6"/>
    <w:rsid w:val="00E744EC"/>
    <w:rsid w:val="00E9116A"/>
    <w:rsid w:val="00E922C8"/>
    <w:rsid w:val="00E95680"/>
    <w:rsid w:val="00EA7671"/>
    <w:rsid w:val="00EB4C47"/>
    <w:rsid w:val="00EB6F36"/>
    <w:rsid w:val="00ED07F0"/>
    <w:rsid w:val="00ED08EC"/>
    <w:rsid w:val="00EF0C1E"/>
    <w:rsid w:val="00F22B88"/>
    <w:rsid w:val="00F40281"/>
    <w:rsid w:val="00F5339F"/>
    <w:rsid w:val="00F760FF"/>
    <w:rsid w:val="00FA772E"/>
    <w:rsid w:val="00FB3E85"/>
    <w:rsid w:val="00FB7561"/>
    <w:rsid w:val="00FC404B"/>
    <w:rsid w:val="00FF3B1F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7876"/>
    <w:rPr>
      <w:sz w:val="24"/>
      <w:szCs w:val="24"/>
    </w:rPr>
  </w:style>
  <w:style w:type="paragraph" w:styleId="Ttulo1">
    <w:name w:val="heading 1"/>
    <w:basedOn w:val="Normal"/>
    <w:next w:val="Normal"/>
    <w:qFormat/>
    <w:rsid w:val="009A3AD7"/>
    <w:pPr>
      <w:keepNext/>
      <w:tabs>
        <w:tab w:val="left" w:pos="1814"/>
        <w:tab w:val="left" w:pos="4651"/>
      </w:tabs>
      <w:autoSpaceDE w:val="0"/>
      <w:autoSpaceDN w:val="0"/>
      <w:adjustRightInd w:val="0"/>
      <w:spacing w:before="260" w:line="280" w:lineRule="atLeast"/>
      <w:ind w:left="480" w:firstLine="600"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E1B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9A3AD7"/>
    <w:pPr>
      <w:tabs>
        <w:tab w:val="left" w:pos="1814"/>
        <w:tab w:val="left" w:pos="4651"/>
      </w:tabs>
      <w:autoSpaceDE w:val="0"/>
      <w:autoSpaceDN w:val="0"/>
      <w:adjustRightInd w:val="0"/>
      <w:spacing w:before="260"/>
      <w:jc w:val="center"/>
    </w:pPr>
    <w:rPr>
      <w:b/>
      <w:bCs/>
      <w:sz w:val="32"/>
    </w:rPr>
  </w:style>
  <w:style w:type="paragraph" w:styleId="Subttulo">
    <w:name w:val="Subtitle"/>
    <w:basedOn w:val="Normal"/>
    <w:qFormat/>
    <w:rsid w:val="009A3AD7"/>
    <w:pPr>
      <w:tabs>
        <w:tab w:val="left" w:pos="1814"/>
        <w:tab w:val="left" w:pos="4651"/>
      </w:tabs>
      <w:autoSpaceDE w:val="0"/>
      <w:autoSpaceDN w:val="0"/>
      <w:adjustRightInd w:val="0"/>
      <w:spacing w:before="260"/>
      <w:jc w:val="center"/>
    </w:pPr>
    <w:rPr>
      <w:i/>
      <w:iCs/>
      <w:sz w:val="32"/>
    </w:rPr>
  </w:style>
  <w:style w:type="paragraph" w:styleId="Textodebalo">
    <w:name w:val="Balloon Text"/>
    <w:basedOn w:val="Normal"/>
    <w:semiHidden/>
    <w:rsid w:val="00E247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47F8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47F84"/>
    <w:rPr>
      <w:b/>
      <w:bCs/>
    </w:rPr>
  </w:style>
  <w:style w:type="character" w:customStyle="1" w:styleId="Ttulo2Char">
    <w:name w:val="Título 2 Char"/>
    <w:basedOn w:val="Fontepargpadro"/>
    <w:link w:val="Ttulo2"/>
    <w:semiHidden/>
    <w:rsid w:val="007E1B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7E1B81"/>
  </w:style>
  <w:style w:type="character" w:customStyle="1" w:styleId="TtuloChar">
    <w:name w:val="Título Char"/>
    <w:basedOn w:val="Fontepargpadro"/>
    <w:link w:val="Ttulo"/>
    <w:uiPriority w:val="10"/>
    <w:rsid w:val="002A065D"/>
    <w:rPr>
      <w:b/>
      <w:bCs/>
      <w:sz w:val="32"/>
      <w:szCs w:val="24"/>
    </w:rPr>
  </w:style>
  <w:style w:type="character" w:styleId="Hyperlink">
    <w:name w:val="Hyperlink"/>
    <w:basedOn w:val="Fontepargpadro"/>
    <w:rsid w:val="00592BCA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0C791B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0C791B"/>
    <w:rPr>
      <w:sz w:val="24"/>
    </w:rPr>
  </w:style>
  <w:style w:type="paragraph" w:styleId="Cabealho">
    <w:name w:val="header"/>
    <w:basedOn w:val="Normal"/>
    <w:link w:val="CabealhoChar"/>
    <w:uiPriority w:val="99"/>
    <w:rsid w:val="00C32F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2FB6"/>
    <w:rPr>
      <w:sz w:val="24"/>
      <w:szCs w:val="24"/>
    </w:rPr>
  </w:style>
  <w:style w:type="paragraph" w:styleId="Rodap">
    <w:name w:val="footer"/>
    <w:basedOn w:val="Normal"/>
    <w:link w:val="RodapChar"/>
    <w:rsid w:val="00C32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2FB6"/>
    <w:rPr>
      <w:sz w:val="24"/>
      <w:szCs w:val="24"/>
    </w:rPr>
  </w:style>
  <w:style w:type="paragraph" w:customStyle="1" w:styleId="western">
    <w:name w:val="western"/>
    <w:basedOn w:val="Normal"/>
    <w:rsid w:val="002E5547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ASSEMBLÉIA LEGISLATIVA DO ESTADO DO PARANÁ</vt:lpstr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ASSEMBLÉIA LEGISLATIVA DO ESTADO DO PARANÁ</dc:title>
  <dc:creator>valdir</dc:creator>
  <cp:lastModifiedBy>PKYKK</cp:lastModifiedBy>
  <cp:revision>2</cp:revision>
  <cp:lastPrinted>2017-11-16T17:14:00Z</cp:lastPrinted>
  <dcterms:created xsi:type="dcterms:W3CDTF">2017-11-16T17:48:00Z</dcterms:created>
  <dcterms:modified xsi:type="dcterms:W3CDTF">2017-11-16T17:48:00Z</dcterms:modified>
</cp:coreProperties>
</file>